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01F8" w:rsidRPr="00ED60C8" w:rsidRDefault="00FB6161" w:rsidP="00FB6161">
      <w:pPr>
        <w:jc w:val="center"/>
        <w:rPr>
          <w:sz w:val="20"/>
          <w:szCs w:val="20"/>
        </w:rPr>
      </w:pPr>
      <w:r w:rsidRPr="00ED60C8">
        <w:rPr>
          <w:sz w:val="20"/>
          <w:szCs w:val="20"/>
        </w:rPr>
        <w:t xml:space="preserve">Обучение лазерной шторки на РТК </w:t>
      </w:r>
      <w:r w:rsidRPr="00ED60C8">
        <w:rPr>
          <w:sz w:val="20"/>
          <w:szCs w:val="20"/>
          <w:lang w:val="en-US"/>
        </w:rPr>
        <w:t>Fanuc</w:t>
      </w:r>
      <w:r w:rsidRPr="00ED60C8">
        <w:rPr>
          <w:sz w:val="20"/>
          <w:szCs w:val="20"/>
        </w:rPr>
        <w:t>.</w:t>
      </w:r>
    </w:p>
    <w:p w:rsidR="00512F9B" w:rsidRPr="00ED60C8" w:rsidRDefault="00512F9B" w:rsidP="00512F9B">
      <w:pPr>
        <w:ind w:left="-851"/>
        <w:rPr>
          <w:sz w:val="20"/>
          <w:szCs w:val="20"/>
        </w:rPr>
      </w:pPr>
      <w:r w:rsidRPr="00ED60C8">
        <w:rPr>
          <w:sz w:val="20"/>
          <w:szCs w:val="20"/>
        </w:rPr>
        <w:tab/>
        <w:t xml:space="preserve">            Перед тем, как обучить лазерную шторку, необходимо выставить некоторые параметры:</w:t>
      </w:r>
    </w:p>
    <w:p w:rsidR="00512F9B" w:rsidRPr="00ED60C8" w:rsidRDefault="00512F9B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Номер цифрового входа, который срабатывает при пересечении лазера оси Х.</w:t>
      </w:r>
    </w:p>
    <w:p w:rsidR="00512F9B" w:rsidRPr="00ED60C8" w:rsidRDefault="00512F9B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Номер цифрового входа, который срабатывает при пересечении лазера оси Х</w:t>
      </w:r>
      <w:r w:rsidRPr="00ED60C8">
        <w:rPr>
          <w:sz w:val="20"/>
          <w:szCs w:val="20"/>
          <w:lang w:val="en-US"/>
        </w:rPr>
        <w:t>Y</w:t>
      </w:r>
      <w:r w:rsidRPr="00ED60C8">
        <w:rPr>
          <w:sz w:val="20"/>
          <w:szCs w:val="20"/>
        </w:rPr>
        <w:t>.</w:t>
      </w:r>
    </w:p>
    <w:p w:rsidR="00512F9B" w:rsidRPr="00ED60C8" w:rsidRDefault="00ED60C8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Номер цифрового в</w:t>
      </w:r>
      <w:r w:rsidR="009C3BA4">
        <w:rPr>
          <w:sz w:val="20"/>
          <w:szCs w:val="20"/>
        </w:rPr>
        <w:t>ы</w:t>
      </w:r>
      <w:r w:rsidRPr="00ED60C8">
        <w:rPr>
          <w:sz w:val="20"/>
          <w:szCs w:val="20"/>
        </w:rPr>
        <w:t>хода</w:t>
      </w:r>
      <w:r w:rsidRPr="00ED60C8">
        <w:rPr>
          <w:noProof/>
          <w:sz w:val="20"/>
          <w:szCs w:val="20"/>
          <w:lang w:eastAsia="ru-RU"/>
        </w:rPr>
        <w:t>, подающий проволоку вперед.</w:t>
      </w:r>
    </w:p>
    <w:p w:rsidR="00ED60C8" w:rsidRPr="00ED60C8" w:rsidRDefault="00ED60C8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Номер цифрового в</w:t>
      </w:r>
      <w:r w:rsidR="009C3BA4">
        <w:rPr>
          <w:sz w:val="20"/>
          <w:szCs w:val="20"/>
        </w:rPr>
        <w:t>ы</w:t>
      </w:r>
      <w:bookmarkStart w:id="0" w:name="_GoBack"/>
      <w:bookmarkEnd w:id="0"/>
      <w:r w:rsidRPr="00ED60C8">
        <w:rPr>
          <w:sz w:val="20"/>
          <w:szCs w:val="20"/>
        </w:rPr>
        <w:t>хода, подающий проволоку назад.</w:t>
      </w:r>
    </w:p>
    <w:p w:rsidR="00ED60C8" w:rsidRPr="00ED60C8" w:rsidRDefault="00ED60C8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Длительность импульса, подающего или втягивающего проволоку.</w:t>
      </w:r>
    </w:p>
    <w:p w:rsidR="00ED60C8" w:rsidRPr="00ED60C8" w:rsidRDefault="00ED60C8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sz w:val="20"/>
          <w:szCs w:val="20"/>
        </w:rPr>
        <w:t>Количество импульсов.</w:t>
      </w:r>
    </w:p>
    <w:p w:rsidR="00ED60C8" w:rsidRPr="00ED60C8" w:rsidRDefault="00ED60C8" w:rsidP="00512F9B">
      <w:pPr>
        <w:pStyle w:val="a7"/>
        <w:numPr>
          <w:ilvl w:val="0"/>
          <w:numId w:val="2"/>
        </w:numPr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-538810</wp:posOffset>
            </wp:positionH>
            <wp:positionV relativeFrom="paragraph">
              <wp:posOffset>203352</wp:posOffset>
            </wp:positionV>
            <wp:extent cx="4207990" cy="3306471"/>
            <wp:effectExtent l="0" t="0" r="2540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229" cy="331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0C8">
        <w:rPr>
          <w:sz w:val="20"/>
          <w:szCs w:val="20"/>
        </w:rPr>
        <w:t>Номер цифрового выхода, выставляющегося при ошибке шторки.</w:t>
      </w:r>
    </w:p>
    <w:p w:rsidR="00ED60C8" w:rsidRPr="00ED60C8" w:rsidRDefault="00ED60C8" w:rsidP="00ED60C8">
      <w:pPr>
        <w:pStyle w:val="a7"/>
        <w:ind w:left="-491"/>
        <w:rPr>
          <w:sz w:val="20"/>
          <w:szCs w:val="20"/>
        </w:rPr>
      </w:pPr>
    </w:p>
    <w:p w:rsidR="00ED60C8" w:rsidRPr="00ED60C8" w:rsidRDefault="00ED60C8" w:rsidP="00ED60C8">
      <w:pPr>
        <w:pStyle w:val="a7"/>
        <w:ind w:left="-491"/>
        <w:rPr>
          <w:sz w:val="20"/>
          <w:szCs w:val="20"/>
        </w:rPr>
      </w:pPr>
    </w:p>
    <w:p w:rsidR="00ED60C8" w:rsidRPr="00ED60C8" w:rsidRDefault="00ED60C8" w:rsidP="00ED60C8">
      <w:pPr>
        <w:pStyle w:val="a7"/>
        <w:ind w:left="-491"/>
        <w:rPr>
          <w:sz w:val="20"/>
          <w:szCs w:val="20"/>
        </w:rPr>
      </w:pPr>
    </w:p>
    <w:p w:rsidR="00ED60C8" w:rsidRPr="00ED60C8" w:rsidRDefault="00ED60C8" w:rsidP="00ED60C8">
      <w:pPr>
        <w:pStyle w:val="a7"/>
        <w:ind w:left="-491"/>
        <w:rPr>
          <w:sz w:val="20"/>
          <w:szCs w:val="20"/>
        </w:rPr>
      </w:pPr>
    </w:p>
    <w:p w:rsidR="00ED60C8" w:rsidRPr="00ED60C8" w:rsidRDefault="00ED60C8" w:rsidP="00ED60C8">
      <w:pPr>
        <w:pStyle w:val="a7"/>
        <w:ind w:left="-491"/>
        <w:rPr>
          <w:sz w:val="20"/>
          <w:szCs w:val="20"/>
        </w:rPr>
      </w:pPr>
    </w:p>
    <w:p w:rsidR="00512F9B" w:rsidRPr="00ED60C8" w:rsidRDefault="00512F9B" w:rsidP="00512F9B">
      <w:pPr>
        <w:ind w:left="-851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ED60C8" w:rsidRPr="00ED60C8" w:rsidRDefault="00ED60C8" w:rsidP="002D5E9C">
      <w:pPr>
        <w:ind w:left="-851" w:firstLine="708"/>
        <w:rPr>
          <w:sz w:val="20"/>
          <w:szCs w:val="20"/>
        </w:rPr>
      </w:pPr>
    </w:p>
    <w:p w:rsidR="002D5E9C" w:rsidRPr="00ED60C8" w:rsidRDefault="00ED60C8" w:rsidP="002D5E9C">
      <w:pPr>
        <w:ind w:left="-851" w:firstLine="708"/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-538190</wp:posOffset>
            </wp:positionH>
            <wp:positionV relativeFrom="paragraph">
              <wp:posOffset>1235202</wp:posOffset>
            </wp:positionV>
            <wp:extent cx="4240607" cy="3335309"/>
            <wp:effectExtent l="0" t="0" r="762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07" cy="333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E9C" w:rsidRPr="00ED60C8">
        <w:rPr>
          <w:sz w:val="20"/>
          <w:szCs w:val="20"/>
        </w:rPr>
        <w:t>Для того</w:t>
      </w:r>
      <w:r w:rsidR="006A194E">
        <w:rPr>
          <w:sz w:val="20"/>
          <w:szCs w:val="20"/>
        </w:rPr>
        <w:t>, чтобы начать обучение</w:t>
      </w:r>
      <w:r w:rsidR="002D5E9C" w:rsidRPr="00ED60C8">
        <w:rPr>
          <w:sz w:val="20"/>
          <w:szCs w:val="20"/>
        </w:rPr>
        <w:t xml:space="preserve"> шторки, необходимо выбрать программу </w:t>
      </w:r>
      <w:r w:rsidR="002D5E9C" w:rsidRPr="00ED60C8">
        <w:rPr>
          <w:sz w:val="20"/>
          <w:szCs w:val="20"/>
          <w:lang w:val="en-US"/>
        </w:rPr>
        <w:t>TCP</w:t>
      </w:r>
      <w:r w:rsidR="002D5E9C" w:rsidRPr="00ED60C8">
        <w:rPr>
          <w:sz w:val="20"/>
          <w:szCs w:val="20"/>
        </w:rPr>
        <w:t>_</w:t>
      </w:r>
      <w:r w:rsidR="002D5E9C" w:rsidRPr="00ED60C8">
        <w:rPr>
          <w:sz w:val="20"/>
          <w:szCs w:val="20"/>
          <w:lang w:val="en-US"/>
        </w:rPr>
        <w:t>CHECK</w:t>
      </w:r>
      <w:r w:rsidR="002D5E9C" w:rsidRPr="00ED60C8">
        <w:rPr>
          <w:sz w:val="20"/>
          <w:szCs w:val="20"/>
        </w:rPr>
        <w:t>_</w:t>
      </w:r>
      <w:r w:rsidR="002D5E9C" w:rsidRPr="00ED60C8">
        <w:rPr>
          <w:sz w:val="20"/>
          <w:szCs w:val="20"/>
          <w:lang w:val="en-US"/>
        </w:rPr>
        <w:t>SETUP</w:t>
      </w:r>
      <w:r w:rsidR="002D5E9C" w:rsidRPr="00ED60C8">
        <w:rPr>
          <w:sz w:val="20"/>
          <w:szCs w:val="20"/>
        </w:rPr>
        <w:t xml:space="preserve"> и запустить ее в ручном режиме. В формуляре первым аргументом выбираем «</w:t>
      </w:r>
      <w:r w:rsidR="002D5E9C" w:rsidRPr="00ED60C8">
        <w:rPr>
          <w:sz w:val="20"/>
          <w:szCs w:val="20"/>
          <w:lang w:val="en-US"/>
        </w:rPr>
        <w:t>INSTALLATION</w:t>
      </w:r>
      <w:r w:rsidR="002D5E9C" w:rsidRPr="00ED60C8">
        <w:rPr>
          <w:sz w:val="20"/>
          <w:szCs w:val="20"/>
        </w:rPr>
        <w:t>», вторым – скорость прохождения шторки, а третьим максимальная погрешность. При этом</w:t>
      </w:r>
      <w:r w:rsidR="00364863">
        <w:rPr>
          <w:sz w:val="20"/>
          <w:szCs w:val="20"/>
        </w:rPr>
        <w:t>,</w:t>
      </w:r>
      <w:r w:rsidR="002D5E9C" w:rsidRPr="00ED60C8">
        <w:rPr>
          <w:sz w:val="20"/>
          <w:szCs w:val="20"/>
        </w:rPr>
        <w:t xml:space="preserve"> в позиционный регистр </w:t>
      </w:r>
      <w:r w:rsidR="002D5E9C" w:rsidRPr="00ED60C8">
        <w:rPr>
          <w:sz w:val="20"/>
          <w:szCs w:val="20"/>
          <w:lang w:val="en-US"/>
        </w:rPr>
        <w:t>PR</w:t>
      </w:r>
      <w:r w:rsidR="002D5E9C" w:rsidRPr="00ED60C8">
        <w:rPr>
          <w:sz w:val="20"/>
          <w:szCs w:val="20"/>
        </w:rPr>
        <w:t>[249] записывается промежуточное положение робота, для выставления конфигурации точек  и обучаемой базы. В остальные регистры по очереди записываются референсные и скорректированные значения инструмента (зеленая и красная рамка соответственно). То есть обучить можно не один инструмент, а несколько. Однако</w:t>
      </w:r>
      <w:r>
        <w:rPr>
          <w:sz w:val="20"/>
          <w:szCs w:val="20"/>
        </w:rPr>
        <w:t>,</w:t>
      </w:r>
      <w:r w:rsidR="002D5E9C" w:rsidRPr="00ED60C8">
        <w:rPr>
          <w:sz w:val="20"/>
          <w:szCs w:val="20"/>
        </w:rPr>
        <w:t xml:space="preserve"> в данный момент обучаться и соответственно калиброваться будет активный инструмент. (В примере</w:t>
      </w:r>
      <w:r>
        <w:rPr>
          <w:sz w:val="20"/>
          <w:szCs w:val="20"/>
        </w:rPr>
        <w:t xml:space="preserve"> инстумент</w:t>
      </w:r>
      <w:r w:rsidR="002D5E9C" w:rsidRPr="00ED60C8">
        <w:rPr>
          <w:sz w:val="20"/>
          <w:szCs w:val="20"/>
        </w:rPr>
        <w:t xml:space="preserve"> №1)</w:t>
      </w:r>
    </w:p>
    <w:p w:rsidR="00FB6161" w:rsidRPr="00ED60C8" w:rsidRDefault="00FB6161" w:rsidP="00FB6161">
      <w:pPr>
        <w:rPr>
          <w:sz w:val="20"/>
          <w:szCs w:val="20"/>
        </w:rPr>
      </w:pPr>
    </w:p>
    <w:p w:rsidR="002D5E9C" w:rsidRPr="00ED60C8" w:rsidRDefault="002D5E9C" w:rsidP="00FB6161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2D5E9C" w:rsidRPr="00ED60C8" w:rsidRDefault="002D5E9C" w:rsidP="002D5E9C">
      <w:pPr>
        <w:rPr>
          <w:sz w:val="20"/>
          <w:szCs w:val="20"/>
        </w:rPr>
      </w:pPr>
    </w:p>
    <w:p w:rsidR="00364863" w:rsidRDefault="00364863" w:rsidP="00364863">
      <w:pPr>
        <w:tabs>
          <w:tab w:val="left" w:pos="1256"/>
        </w:tabs>
        <w:rPr>
          <w:sz w:val="20"/>
          <w:szCs w:val="20"/>
        </w:rPr>
      </w:pPr>
    </w:p>
    <w:p w:rsidR="002D5E9C" w:rsidRPr="00ED60C8" w:rsidRDefault="002D5E9C" w:rsidP="00364863">
      <w:pPr>
        <w:tabs>
          <w:tab w:val="left" w:pos="1256"/>
        </w:tabs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-589610</wp:posOffset>
            </wp:positionH>
            <wp:positionV relativeFrom="paragraph">
              <wp:posOffset>449885</wp:posOffset>
            </wp:positionV>
            <wp:extent cx="6582248" cy="4133088"/>
            <wp:effectExtent l="0" t="0" r="0" b="12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248" cy="41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F46" w:rsidRPr="00ED60C8">
        <w:rPr>
          <w:sz w:val="20"/>
          <w:szCs w:val="20"/>
        </w:rPr>
        <w:t>После запуска появляется на экране пульта появляется форма с вопросом «Хотите ли обучить шторку?»</w:t>
      </w: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sz w:val="20"/>
          <w:szCs w:val="20"/>
        </w:rPr>
      </w:pPr>
    </w:p>
    <w:p w:rsidR="00493F46" w:rsidRPr="00ED60C8" w:rsidRDefault="00493F46" w:rsidP="00493F46">
      <w:pPr>
        <w:tabs>
          <w:tab w:val="left" w:pos="1256"/>
        </w:tabs>
        <w:ind w:left="-851"/>
        <w:rPr>
          <w:color w:val="FF0000"/>
          <w:sz w:val="20"/>
          <w:szCs w:val="20"/>
        </w:rPr>
      </w:pPr>
      <w:r w:rsidRPr="00ED60C8">
        <w:rPr>
          <w:sz w:val="20"/>
          <w:szCs w:val="20"/>
        </w:rPr>
        <w:t>Если ответите «</w:t>
      </w:r>
      <w:r w:rsidRPr="00ED60C8">
        <w:rPr>
          <w:sz w:val="20"/>
          <w:szCs w:val="20"/>
          <w:lang w:val="en-US"/>
        </w:rPr>
        <w:t>Yes</w:t>
      </w:r>
      <w:r w:rsidRPr="00ED60C8">
        <w:rPr>
          <w:sz w:val="20"/>
          <w:szCs w:val="20"/>
        </w:rPr>
        <w:t xml:space="preserve">», то далее обучение ровно такое же как на роботе </w:t>
      </w:r>
      <w:r w:rsidRPr="00ED60C8">
        <w:rPr>
          <w:sz w:val="20"/>
          <w:szCs w:val="20"/>
          <w:lang w:val="en-US"/>
        </w:rPr>
        <w:t>KUKA</w:t>
      </w:r>
      <w:r w:rsidRPr="00ED60C8">
        <w:rPr>
          <w:sz w:val="20"/>
          <w:szCs w:val="20"/>
        </w:rPr>
        <w:t xml:space="preserve">. Но есть ньюанс… </w:t>
      </w:r>
      <w:r w:rsidRPr="00ED60C8">
        <w:rPr>
          <w:color w:val="FF0000"/>
          <w:sz w:val="20"/>
          <w:szCs w:val="20"/>
        </w:rPr>
        <w:t>Перед нажатием кнопки «</w:t>
      </w:r>
      <w:r w:rsidRPr="00ED60C8">
        <w:rPr>
          <w:color w:val="FF0000"/>
          <w:sz w:val="20"/>
          <w:szCs w:val="20"/>
          <w:lang w:val="en-US"/>
        </w:rPr>
        <w:t>Teach</w:t>
      </w:r>
      <w:r w:rsidRPr="00ED60C8">
        <w:rPr>
          <w:color w:val="FF0000"/>
          <w:sz w:val="20"/>
          <w:szCs w:val="20"/>
        </w:rPr>
        <w:t>»</w:t>
      </w:r>
      <w:r w:rsidR="001A2690" w:rsidRPr="00ED60C8">
        <w:rPr>
          <w:color w:val="FF0000"/>
          <w:sz w:val="20"/>
          <w:szCs w:val="20"/>
        </w:rPr>
        <w:t xml:space="preserve"> в каждом шаге</w:t>
      </w:r>
      <w:r w:rsidRPr="00ED60C8">
        <w:rPr>
          <w:color w:val="FF0000"/>
          <w:sz w:val="20"/>
          <w:szCs w:val="20"/>
        </w:rPr>
        <w:t xml:space="preserve"> необх</w:t>
      </w:r>
      <w:r w:rsidR="001A2690" w:rsidRPr="00ED60C8">
        <w:rPr>
          <w:color w:val="FF0000"/>
          <w:sz w:val="20"/>
          <w:szCs w:val="20"/>
        </w:rPr>
        <w:t>одимо, чтобы программа была в с</w:t>
      </w:r>
      <w:r w:rsidRPr="00ED60C8">
        <w:rPr>
          <w:color w:val="FF0000"/>
          <w:sz w:val="20"/>
          <w:szCs w:val="20"/>
        </w:rPr>
        <w:t xml:space="preserve">остоянии </w:t>
      </w:r>
      <w:r w:rsidRPr="00ED60C8">
        <w:rPr>
          <w:color w:val="FF0000"/>
          <w:sz w:val="20"/>
          <w:szCs w:val="20"/>
          <w:lang w:val="en-US"/>
        </w:rPr>
        <w:t>RUNNING</w:t>
      </w:r>
      <w:r w:rsidRPr="00ED60C8">
        <w:rPr>
          <w:color w:val="FF0000"/>
          <w:sz w:val="20"/>
          <w:szCs w:val="20"/>
        </w:rPr>
        <w:t>, т.е. запущена.</w:t>
      </w:r>
      <w:r w:rsidR="001A2690" w:rsidRPr="00ED60C8">
        <w:rPr>
          <w:color w:val="FF0000"/>
          <w:sz w:val="20"/>
          <w:szCs w:val="20"/>
        </w:rPr>
        <w:t xml:space="preserve"> Получается, подводите к точкам базы, нажимаете </w:t>
      </w:r>
      <w:r w:rsidR="001A2690" w:rsidRPr="00ED60C8">
        <w:rPr>
          <w:color w:val="FF0000"/>
          <w:sz w:val="20"/>
          <w:szCs w:val="20"/>
          <w:lang w:val="en-US"/>
        </w:rPr>
        <w:t>Shift</w:t>
      </w:r>
      <w:r w:rsidR="001A2690" w:rsidRPr="00ED60C8">
        <w:rPr>
          <w:color w:val="FF0000"/>
          <w:sz w:val="20"/>
          <w:szCs w:val="20"/>
        </w:rPr>
        <w:t>+</w:t>
      </w:r>
      <w:r w:rsidR="001A2690" w:rsidRPr="00ED60C8">
        <w:rPr>
          <w:color w:val="FF0000"/>
          <w:sz w:val="20"/>
          <w:szCs w:val="20"/>
          <w:lang w:val="en-US"/>
        </w:rPr>
        <w:t>Reset</w:t>
      </w:r>
      <w:r w:rsidR="001A2690" w:rsidRPr="00ED60C8">
        <w:rPr>
          <w:color w:val="FF0000"/>
          <w:sz w:val="20"/>
          <w:szCs w:val="20"/>
        </w:rPr>
        <w:t xml:space="preserve">  и </w:t>
      </w:r>
      <w:r w:rsidR="001A2690" w:rsidRPr="00ED60C8">
        <w:rPr>
          <w:color w:val="FF0000"/>
          <w:sz w:val="20"/>
          <w:szCs w:val="20"/>
          <w:lang w:val="en-US"/>
        </w:rPr>
        <w:t>FWD</w:t>
      </w:r>
      <w:r w:rsidR="001A2690" w:rsidRPr="00ED60C8">
        <w:rPr>
          <w:color w:val="FF0000"/>
          <w:sz w:val="20"/>
          <w:szCs w:val="20"/>
        </w:rPr>
        <w:t>. Только после этого «</w:t>
      </w:r>
      <w:r w:rsidR="001A2690" w:rsidRPr="00ED60C8">
        <w:rPr>
          <w:color w:val="FF0000"/>
          <w:sz w:val="20"/>
          <w:szCs w:val="20"/>
          <w:lang w:val="en-US"/>
        </w:rPr>
        <w:t>Teach</w:t>
      </w:r>
      <w:r w:rsidR="001A2690" w:rsidRPr="00ED60C8">
        <w:rPr>
          <w:color w:val="FF0000"/>
          <w:sz w:val="20"/>
          <w:szCs w:val="20"/>
        </w:rPr>
        <w:t>»</w:t>
      </w:r>
    </w:p>
    <w:p w:rsidR="001A2690" w:rsidRPr="00ED60C8" w:rsidRDefault="00493F46" w:rsidP="001A2690">
      <w:pPr>
        <w:pStyle w:val="a7"/>
        <w:numPr>
          <w:ilvl w:val="0"/>
          <w:numId w:val="1"/>
        </w:numPr>
        <w:tabs>
          <w:tab w:val="left" w:pos="1256"/>
        </w:tabs>
        <w:rPr>
          <w:sz w:val="20"/>
          <w:szCs w:val="20"/>
        </w:rPr>
      </w:pPr>
      <w:r w:rsidRPr="00ED60C8">
        <w:rPr>
          <w:sz w:val="20"/>
          <w:szCs w:val="20"/>
        </w:rPr>
        <w:t xml:space="preserve">Обучаем начало координат базы шторки (точка </w:t>
      </w:r>
      <w:r w:rsidRPr="00ED60C8">
        <w:rPr>
          <w:sz w:val="20"/>
          <w:szCs w:val="20"/>
          <w:lang w:val="en-US"/>
        </w:rPr>
        <w:t>U</w:t>
      </w:r>
      <w:r w:rsidRPr="00ED60C8">
        <w:rPr>
          <w:sz w:val="20"/>
          <w:szCs w:val="20"/>
        </w:rPr>
        <w:t>).</w:t>
      </w:r>
    </w:p>
    <w:p w:rsidR="00493F46" w:rsidRPr="00ED60C8" w:rsidRDefault="006A194E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-290093</wp:posOffset>
            </wp:positionH>
            <wp:positionV relativeFrom="paragraph">
              <wp:posOffset>82423</wp:posOffset>
            </wp:positionV>
            <wp:extent cx="6342278" cy="3780686"/>
            <wp:effectExtent l="0" t="0" r="190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979" cy="378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Pr="00ED60C8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Pr="00ED60C8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364863" w:rsidRDefault="00364863" w:rsidP="00364863">
      <w:pPr>
        <w:pStyle w:val="a7"/>
        <w:numPr>
          <w:ilvl w:val="0"/>
          <w:numId w:val="1"/>
        </w:numPr>
        <w:tabs>
          <w:tab w:val="left" w:pos="1256"/>
        </w:tabs>
        <w:rPr>
          <w:sz w:val="20"/>
          <w:szCs w:val="20"/>
        </w:rPr>
      </w:pPr>
      <w:r w:rsidRPr="00ED60C8"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-315747</wp:posOffset>
            </wp:positionH>
            <wp:positionV relativeFrom="paragraph">
              <wp:posOffset>194449</wp:posOffset>
            </wp:positionV>
            <wp:extent cx="6382964" cy="3774643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964" cy="377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690" w:rsidRPr="00364863">
        <w:rPr>
          <w:sz w:val="20"/>
          <w:szCs w:val="20"/>
        </w:rPr>
        <w:t xml:space="preserve">Обучаем ось </w:t>
      </w:r>
      <w:r w:rsidR="001A2690" w:rsidRPr="00364863">
        <w:rPr>
          <w:sz w:val="20"/>
          <w:szCs w:val="20"/>
          <w:lang w:val="en-US"/>
        </w:rPr>
        <w:t>X</w:t>
      </w:r>
      <w:r w:rsidR="001A2690" w:rsidRPr="00364863">
        <w:rPr>
          <w:sz w:val="20"/>
          <w:szCs w:val="20"/>
        </w:rPr>
        <w:t xml:space="preserve"> (Точка </w:t>
      </w:r>
      <w:r w:rsidR="001A2690" w:rsidRPr="00364863">
        <w:rPr>
          <w:sz w:val="20"/>
          <w:szCs w:val="20"/>
          <w:lang w:val="en-US"/>
        </w:rPr>
        <w:t>X</w:t>
      </w:r>
      <w:r w:rsidR="001A2690" w:rsidRPr="00364863">
        <w:rPr>
          <w:sz w:val="20"/>
          <w:szCs w:val="20"/>
        </w:rPr>
        <w:t>).</w:t>
      </w:r>
    </w:p>
    <w:p w:rsidR="001A2690" w:rsidRPr="00ED60C8" w:rsidRDefault="001A2690" w:rsidP="001A2690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364863" w:rsidRPr="00ED60C8" w:rsidRDefault="00364863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1A2690" w:rsidP="00493F46">
      <w:pPr>
        <w:pStyle w:val="a7"/>
        <w:tabs>
          <w:tab w:val="left" w:pos="1256"/>
        </w:tabs>
        <w:ind w:left="-851"/>
        <w:rPr>
          <w:sz w:val="20"/>
          <w:szCs w:val="20"/>
        </w:rPr>
      </w:pPr>
    </w:p>
    <w:p w:rsidR="001A2690" w:rsidRPr="00ED60C8" w:rsidRDefault="002C4A77" w:rsidP="001A2690">
      <w:pPr>
        <w:pStyle w:val="a7"/>
        <w:numPr>
          <w:ilvl w:val="0"/>
          <w:numId w:val="1"/>
        </w:numPr>
        <w:tabs>
          <w:tab w:val="left" w:pos="1256"/>
        </w:tabs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-312039</wp:posOffset>
            </wp:positionH>
            <wp:positionV relativeFrom="paragraph">
              <wp:posOffset>183540</wp:posOffset>
            </wp:positionV>
            <wp:extent cx="6379118" cy="3760013"/>
            <wp:effectExtent l="0" t="0" r="317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310" cy="376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690" w:rsidRPr="00ED60C8">
        <w:rPr>
          <w:sz w:val="20"/>
          <w:szCs w:val="20"/>
        </w:rPr>
        <w:t xml:space="preserve">Обучаем ось </w:t>
      </w:r>
      <w:r w:rsidR="001A2690" w:rsidRPr="00ED60C8">
        <w:rPr>
          <w:sz w:val="20"/>
          <w:szCs w:val="20"/>
          <w:lang w:val="en-US"/>
        </w:rPr>
        <w:t>Y</w:t>
      </w:r>
      <w:r w:rsidR="001A2690" w:rsidRPr="00ED60C8">
        <w:rPr>
          <w:sz w:val="20"/>
          <w:szCs w:val="20"/>
        </w:rPr>
        <w:t xml:space="preserve"> (Точка </w:t>
      </w:r>
      <w:r w:rsidR="001A2690" w:rsidRPr="00ED60C8">
        <w:rPr>
          <w:sz w:val="20"/>
          <w:szCs w:val="20"/>
          <w:lang w:val="en-US"/>
        </w:rPr>
        <w:t>XY</w:t>
      </w:r>
      <w:r w:rsidR="001A2690" w:rsidRPr="00ED60C8">
        <w:rPr>
          <w:sz w:val="20"/>
          <w:szCs w:val="20"/>
        </w:rPr>
        <w:t>).</w:t>
      </w: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Pr="00ED60C8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numPr>
          <w:ilvl w:val="0"/>
          <w:numId w:val="1"/>
        </w:numPr>
        <w:tabs>
          <w:tab w:val="left" w:pos="1256"/>
        </w:tabs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-312039</wp:posOffset>
            </wp:positionH>
            <wp:positionV relativeFrom="paragraph">
              <wp:posOffset>186995</wp:posOffset>
            </wp:positionV>
            <wp:extent cx="6290636" cy="3730752"/>
            <wp:effectExtent l="0" t="0" r="0" b="317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577" cy="373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0C8">
        <w:rPr>
          <w:sz w:val="20"/>
          <w:szCs w:val="20"/>
        </w:rPr>
        <w:t>Выставляем ориентацию инструмента.</w:t>
      </w: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Pr="00ED60C8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numPr>
          <w:ilvl w:val="0"/>
          <w:numId w:val="1"/>
        </w:numPr>
        <w:tabs>
          <w:tab w:val="left" w:pos="1256"/>
        </w:tabs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-312039</wp:posOffset>
            </wp:positionH>
            <wp:positionV relativeFrom="paragraph">
              <wp:posOffset>183540</wp:posOffset>
            </wp:positionV>
            <wp:extent cx="6302972" cy="3738068"/>
            <wp:effectExtent l="0" t="0" r="317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438" cy="37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0C8">
        <w:rPr>
          <w:sz w:val="20"/>
          <w:szCs w:val="20"/>
        </w:rPr>
        <w:t>Получаем сообщение, что будет произведено референцирование и нажимаем «ОК».</w:t>
      </w: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2C4A77" w:rsidRPr="00ED60C8" w:rsidRDefault="002C4A77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364863" w:rsidRPr="00ED60C8" w:rsidRDefault="00364863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</w:p>
    <w:p w:rsidR="007228A8" w:rsidRPr="00ED60C8" w:rsidRDefault="007228A8" w:rsidP="007228A8">
      <w:pPr>
        <w:pStyle w:val="a7"/>
        <w:tabs>
          <w:tab w:val="left" w:pos="1256"/>
        </w:tabs>
        <w:ind w:left="-491"/>
        <w:rPr>
          <w:sz w:val="20"/>
          <w:szCs w:val="20"/>
        </w:rPr>
      </w:pPr>
      <w:r w:rsidRPr="00ED60C8">
        <w:rPr>
          <w:sz w:val="20"/>
          <w:szCs w:val="20"/>
        </w:rPr>
        <w:lastRenderedPageBreak/>
        <w:t xml:space="preserve">После прохождения шторки, в экране </w:t>
      </w:r>
      <w:r w:rsidRPr="00ED60C8">
        <w:rPr>
          <w:sz w:val="20"/>
          <w:szCs w:val="20"/>
          <w:lang w:val="en-US"/>
        </w:rPr>
        <w:t>USER</w:t>
      </w:r>
      <w:r w:rsidRPr="00ED60C8">
        <w:rPr>
          <w:sz w:val="20"/>
          <w:szCs w:val="20"/>
        </w:rPr>
        <w:t>, а также в поле сообщений пульта появляется надпись, что референцирование завершено. Это произойдет в том случае, если шторка сработала, т.е. лазерные лучи обеих осей пересечены выдвинувшейся проволокой.</w:t>
      </w:r>
    </w:p>
    <w:p w:rsidR="007228A8" w:rsidRPr="00ED60C8" w:rsidRDefault="007228A8" w:rsidP="002C4A77">
      <w:pPr>
        <w:pStyle w:val="a7"/>
        <w:tabs>
          <w:tab w:val="left" w:pos="1256"/>
        </w:tabs>
        <w:ind w:left="-491"/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-312039</wp:posOffset>
            </wp:positionH>
            <wp:positionV relativeFrom="paragraph">
              <wp:posOffset>940</wp:posOffset>
            </wp:positionV>
            <wp:extent cx="4668177" cy="367954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43" cy="370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7228A8" w:rsidRPr="00ED60C8" w:rsidRDefault="007228A8" w:rsidP="007228A8">
      <w:pPr>
        <w:rPr>
          <w:sz w:val="20"/>
          <w:szCs w:val="20"/>
        </w:rPr>
      </w:pPr>
    </w:p>
    <w:p w:rsidR="00364863" w:rsidRDefault="00364863" w:rsidP="007228A8">
      <w:pPr>
        <w:ind w:left="-567"/>
        <w:rPr>
          <w:sz w:val="20"/>
          <w:szCs w:val="20"/>
        </w:rPr>
      </w:pPr>
    </w:p>
    <w:p w:rsidR="007228A8" w:rsidRPr="00ED60C8" w:rsidRDefault="002B71EC" w:rsidP="007228A8">
      <w:pPr>
        <w:ind w:left="-567"/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-311785</wp:posOffset>
            </wp:positionH>
            <wp:positionV relativeFrom="paragraph">
              <wp:posOffset>288366</wp:posOffset>
            </wp:positionV>
            <wp:extent cx="4657735" cy="364243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35" cy="36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8A8" w:rsidRPr="00ED60C8">
        <w:rPr>
          <w:sz w:val="20"/>
          <w:szCs w:val="20"/>
        </w:rPr>
        <w:t>Если это не произошло, то появится сообщение:</w:t>
      </w:r>
    </w:p>
    <w:p w:rsidR="007228A8" w:rsidRPr="00ED60C8" w:rsidRDefault="007228A8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364863" w:rsidRDefault="00364863" w:rsidP="007228A8">
      <w:pPr>
        <w:ind w:left="-567"/>
        <w:rPr>
          <w:sz w:val="20"/>
          <w:szCs w:val="20"/>
        </w:rPr>
      </w:pPr>
    </w:p>
    <w:p w:rsidR="002B71EC" w:rsidRPr="00ED60C8" w:rsidRDefault="002B71EC" w:rsidP="007228A8">
      <w:pPr>
        <w:ind w:left="-567"/>
        <w:rPr>
          <w:sz w:val="20"/>
          <w:szCs w:val="20"/>
        </w:rPr>
      </w:pPr>
      <w:r w:rsidRPr="00ED60C8">
        <w:rPr>
          <w:sz w:val="20"/>
          <w:szCs w:val="20"/>
        </w:rPr>
        <w:t>Оно будет появляться не только в момент референцирования, но и в момент прохода перед корректировкой, если не сработала шторка. После</w:t>
      </w:r>
      <w:r w:rsidR="00F07132" w:rsidRPr="00ED60C8">
        <w:rPr>
          <w:sz w:val="20"/>
          <w:szCs w:val="20"/>
        </w:rPr>
        <w:t>,</w:t>
      </w:r>
      <w:r w:rsidRPr="00ED60C8">
        <w:rPr>
          <w:sz w:val="20"/>
          <w:szCs w:val="20"/>
        </w:rPr>
        <w:t xml:space="preserve"> будет останов по паузе программы и если перезапустить её, то робот опять поедет на шторку. И так</w:t>
      </w:r>
      <w:r w:rsidR="005C0992">
        <w:rPr>
          <w:sz w:val="20"/>
          <w:szCs w:val="20"/>
        </w:rPr>
        <w:t xml:space="preserve"> до тех пор,</w:t>
      </w:r>
      <w:r w:rsidRPr="00ED60C8">
        <w:rPr>
          <w:sz w:val="20"/>
          <w:szCs w:val="20"/>
        </w:rPr>
        <w:t xml:space="preserve"> пока што</w:t>
      </w:r>
      <w:r w:rsidR="00F07132" w:rsidRPr="00ED60C8">
        <w:rPr>
          <w:sz w:val="20"/>
          <w:szCs w:val="20"/>
        </w:rPr>
        <w:t>р</w:t>
      </w:r>
      <w:r w:rsidRPr="00ED60C8">
        <w:rPr>
          <w:sz w:val="20"/>
          <w:szCs w:val="20"/>
        </w:rPr>
        <w:t xml:space="preserve">ка правильно не сработает. Либо </w:t>
      </w:r>
      <w:r w:rsidR="00F07132" w:rsidRPr="00ED60C8">
        <w:rPr>
          <w:sz w:val="20"/>
          <w:szCs w:val="20"/>
        </w:rPr>
        <w:t>кто-нибудь</w:t>
      </w:r>
      <w:r w:rsidRPr="00ED60C8">
        <w:rPr>
          <w:sz w:val="20"/>
          <w:szCs w:val="20"/>
        </w:rPr>
        <w:t xml:space="preserve"> не выйдет из программы.</w:t>
      </w:r>
    </w:p>
    <w:p w:rsidR="00364863" w:rsidRDefault="00364863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  <w:r w:rsidRPr="00ED60C8">
        <w:rPr>
          <w:sz w:val="20"/>
          <w:szCs w:val="20"/>
        </w:rPr>
        <w:lastRenderedPageBreak/>
        <w:t>Для применения обученной</w:t>
      </w:r>
      <w:r w:rsidR="00F07132" w:rsidRPr="00ED60C8">
        <w:rPr>
          <w:sz w:val="20"/>
          <w:szCs w:val="20"/>
        </w:rPr>
        <w:t xml:space="preserve"> шторки необходимо её прописать. Н</w:t>
      </w:r>
      <w:r w:rsidRPr="00ED60C8">
        <w:rPr>
          <w:sz w:val="20"/>
          <w:szCs w:val="20"/>
        </w:rPr>
        <w:t>апример</w:t>
      </w:r>
      <w:r w:rsidR="00F07132" w:rsidRPr="00ED60C8">
        <w:rPr>
          <w:sz w:val="20"/>
          <w:szCs w:val="20"/>
        </w:rPr>
        <w:t>,</w:t>
      </w:r>
      <w:r w:rsidRPr="00ED60C8">
        <w:rPr>
          <w:sz w:val="20"/>
          <w:szCs w:val="20"/>
        </w:rPr>
        <w:t xml:space="preserve"> в программе </w:t>
      </w:r>
      <w:r w:rsidRPr="00ED60C8">
        <w:rPr>
          <w:sz w:val="20"/>
          <w:szCs w:val="20"/>
          <w:lang w:val="en-US"/>
        </w:rPr>
        <w:t>CLEAN</w:t>
      </w:r>
      <w:r w:rsidRPr="00ED60C8">
        <w:rPr>
          <w:sz w:val="20"/>
          <w:szCs w:val="20"/>
        </w:rPr>
        <w:t>, но уже с первым аргументом «</w:t>
      </w:r>
      <w:r w:rsidRPr="00ED60C8">
        <w:rPr>
          <w:sz w:val="20"/>
          <w:szCs w:val="20"/>
          <w:lang w:val="en-US"/>
        </w:rPr>
        <w:t>PRODUCTION</w:t>
      </w:r>
      <w:r w:rsidRPr="00ED60C8">
        <w:rPr>
          <w:sz w:val="20"/>
          <w:szCs w:val="20"/>
        </w:rPr>
        <w:t>».</w:t>
      </w:r>
    </w:p>
    <w:p w:rsidR="004F111B" w:rsidRPr="00ED60C8" w:rsidRDefault="004F111B" w:rsidP="007228A8">
      <w:pPr>
        <w:ind w:left="-567"/>
        <w:rPr>
          <w:sz w:val="20"/>
          <w:szCs w:val="20"/>
        </w:rPr>
      </w:pPr>
      <w:r w:rsidRPr="00ED60C8">
        <w:rPr>
          <w:noProof/>
          <w:sz w:val="20"/>
          <w:szCs w:val="20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-363245</wp:posOffset>
            </wp:positionH>
            <wp:positionV relativeFrom="paragraph">
              <wp:posOffset>2387</wp:posOffset>
            </wp:positionV>
            <wp:extent cx="6212159" cy="3738067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933" cy="374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1EC" w:rsidRPr="00ED60C8" w:rsidRDefault="002B71EC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4F111B" w:rsidRPr="00ED60C8" w:rsidRDefault="004F111B" w:rsidP="007228A8">
      <w:pPr>
        <w:ind w:left="-567"/>
        <w:rPr>
          <w:sz w:val="20"/>
          <w:szCs w:val="20"/>
        </w:rPr>
      </w:pPr>
    </w:p>
    <w:p w:rsidR="00F3503F" w:rsidRPr="00ED60C8" w:rsidRDefault="004F111B" w:rsidP="00F7551A">
      <w:pPr>
        <w:ind w:left="-567"/>
        <w:rPr>
          <w:sz w:val="20"/>
          <w:szCs w:val="20"/>
        </w:rPr>
      </w:pPr>
      <w:r w:rsidRPr="00ED60C8">
        <w:rPr>
          <w:sz w:val="20"/>
          <w:szCs w:val="20"/>
        </w:rPr>
        <w:t>Если после прохождения получится, что погрешность больше чем указана в аргументе №3, то высветится сообщение, как в красной рамке и робот остановится на паузе. После перезапуска опять поедет на шторку и инструменту будет присвоено значение референсного из соответствующего позиционного регистра.</w:t>
      </w:r>
    </w:p>
    <w:sectPr w:rsidR="00F3503F" w:rsidRPr="00ED60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590D" w:rsidRDefault="0092590D" w:rsidP="002D5E9C">
      <w:pPr>
        <w:spacing w:after="0" w:line="240" w:lineRule="auto"/>
      </w:pPr>
      <w:r>
        <w:separator/>
      </w:r>
    </w:p>
  </w:endnote>
  <w:endnote w:type="continuationSeparator" w:id="0">
    <w:p w:rsidR="0092590D" w:rsidRDefault="0092590D" w:rsidP="002D5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590D" w:rsidRDefault="0092590D" w:rsidP="002D5E9C">
      <w:pPr>
        <w:spacing w:after="0" w:line="240" w:lineRule="auto"/>
      </w:pPr>
      <w:r>
        <w:separator/>
      </w:r>
    </w:p>
  </w:footnote>
  <w:footnote w:type="continuationSeparator" w:id="0">
    <w:p w:rsidR="0092590D" w:rsidRDefault="0092590D" w:rsidP="002D5E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996858"/>
    <w:multiLevelType w:val="hybridMultilevel"/>
    <w:tmpl w:val="F9DAAE2E"/>
    <w:lvl w:ilvl="0" w:tplc="7696F0EA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562935CD"/>
    <w:multiLevelType w:val="hybridMultilevel"/>
    <w:tmpl w:val="6120A312"/>
    <w:lvl w:ilvl="0" w:tplc="073C0878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161"/>
    <w:rsid w:val="001A2690"/>
    <w:rsid w:val="002B71EC"/>
    <w:rsid w:val="002C4A77"/>
    <w:rsid w:val="002D5E9C"/>
    <w:rsid w:val="00364863"/>
    <w:rsid w:val="00493F46"/>
    <w:rsid w:val="004F111B"/>
    <w:rsid w:val="00512F9B"/>
    <w:rsid w:val="005C0992"/>
    <w:rsid w:val="006701F8"/>
    <w:rsid w:val="006A194E"/>
    <w:rsid w:val="007228A8"/>
    <w:rsid w:val="0092590D"/>
    <w:rsid w:val="009C3BA4"/>
    <w:rsid w:val="00A43624"/>
    <w:rsid w:val="00A46D7F"/>
    <w:rsid w:val="00ED60C8"/>
    <w:rsid w:val="00F07132"/>
    <w:rsid w:val="00F3503F"/>
    <w:rsid w:val="00F7551A"/>
    <w:rsid w:val="00FB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F76CA5"/>
  <w15:chartTrackingRefBased/>
  <w15:docId w15:val="{77C84F2F-6A6F-4107-B48A-6868E56D4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5E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D5E9C"/>
  </w:style>
  <w:style w:type="paragraph" w:styleId="a5">
    <w:name w:val="footer"/>
    <w:basedOn w:val="a"/>
    <w:link w:val="a6"/>
    <w:uiPriority w:val="99"/>
    <w:unhideWhenUsed/>
    <w:rsid w:val="002D5E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D5E9C"/>
  </w:style>
  <w:style w:type="paragraph" w:styleId="a7">
    <w:name w:val="List Paragraph"/>
    <w:basedOn w:val="a"/>
    <w:uiPriority w:val="34"/>
    <w:qFormat/>
    <w:rsid w:val="00493F46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F350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6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Мельников Денис Игорьевич</dc:creator>
  <cp:keywords/>
  <dc:description/>
  <cp:lastModifiedBy>Мельников Денис Игорьевич</cp:lastModifiedBy>
  <cp:revision>12</cp:revision>
  <dcterms:created xsi:type="dcterms:W3CDTF">2020-06-02T10:52:00Z</dcterms:created>
  <dcterms:modified xsi:type="dcterms:W3CDTF">2020-06-02T16:06:00Z</dcterms:modified>
</cp:coreProperties>
</file>